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15" w:rsidRPr="00FC7315" w:rsidRDefault="00FC7315" w:rsidP="004F671E">
      <w:pPr>
        <w:spacing w:after="120" w:line="288" w:lineRule="atLeast"/>
        <w:ind w:right="-613"/>
        <w:jc w:val="center"/>
        <w:outlineLvl w:val="1"/>
        <w:rPr>
          <w:rFonts w:ascii="Arial Black" w:eastAsia="Times New Roman" w:hAnsi="Arial Black" w:cs="Tahoma"/>
          <w:color w:val="400080"/>
          <w:kern w:val="36"/>
          <w:sz w:val="56"/>
          <w:szCs w:val="56"/>
          <w:lang w:eastAsia="en-IE"/>
        </w:rPr>
      </w:pPr>
      <w:r w:rsidRPr="00FC7315">
        <w:rPr>
          <w:rFonts w:ascii="Arial Black" w:eastAsia="Times New Roman" w:hAnsi="Arial Black" w:cs="Tahoma"/>
          <w:color w:val="400080"/>
          <w:kern w:val="36"/>
          <w:sz w:val="56"/>
          <w:szCs w:val="56"/>
          <w:lang w:eastAsia="en-IE"/>
        </w:rPr>
        <w:t>Ten Ways to Get More out of Advent</w:t>
      </w:r>
      <w:r w:rsidRPr="00FC7315">
        <w:rPr>
          <w:rFonts w:ascii="Arial Black" w:eastAsia="Times New Roman" w:hAnsi="Arial Black" w:cs="Tahoma"/>
          <w:color w:val="400080"/>
          <w:kern w:val="36"/>
          <w:sz w:val="56"/>
          <w:szCs w:val="56"/>
          <w:lang w:eastAsia="en-IE"/>
        </w:rPr>
        <w:t>!</w:t>
      </w:r>
    </w:p>
    <w:tbl>
      <w:tblPr>
        <w:tblW w:w="9251"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9251"/>
      </w:tblGrid>
      <w:tr w:rsidR="00FC7315" w:rsidRPr="000012F3" w:rsidTr="00FC7315">
        <w:trPr>
          <w:tblCellSpacing w:w="15" w:type="dxa"/>
        </w:trPr>
        <w:tc>
          <w:tcPr>
            <w:tcW w:w="9191" w:type="dxa"/>
            <w:vAlign w:val="center"/>
            <w:hideMark/>
          </w:tcPr>
          <w:p w:rsidR="00FC7315" w:rsidRPr="000012F3" w:rsidRDefault="00FC7315" w:rsidP="00FC7315">
            <w:pPr>
              <w:spacing w:after="300" w:line="240" w:lineRule="auto"/>
              <w:ind w:left="-567" w:right="-613"/>
              <w:jc w:val="center"/>
              <w:rPr>
                <w:rFonts w:ascii="Arial" w:eastAsia="Times New Roman" w:hAnsi="Arial" w:cs="Arial"/>
                <w:color w:val="000000"/>
                <w:sz w:val="21"/>
                <w:szCs w:val="21"/>
                <w:lang w:eastAsia="en-IE"/>
              </w:rPr>
            </w:pPr>
            <w:bookmarkStart w:id="0" w:name="_GoBack"/>
            <w:bookmarkEnd w:id="0"/>
            <w:r>
              <w:rPr>
                <w:rFonts w:ascii="Arial" w:eastAsia="Times New Roman" w:hAnsi="Arial" w:cs="Arial"/>
                <w:noProof/>
                <w:color w:val="006699"/>
                <w:sz w:val="21"/>
                <w:szCs w:val="21"/>
                <w:lang w:eastAsia="en-IE"/>
              </w:rPr>
              <w:drawing>
                <wp:inline distT="0" distB="0" distL="0" distR="0" wp14:anchorId="298CEDDD" wp14:editId="1E8E0BCE">
                  <wp:extent cx="2352675" cy="1971675"/>
                  <wp:effectExtent l="0" t="0" r="0" b="0"/>
                  <wp:docPr id="1" name="Picture 1" descr="10 ways to reflect in Adv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ways to reflect in Advent">
                            <a:hlinkClick r:id="rId6"/>
                          </pic:cNvPr>
                          <pic:cNvPicPr>
                            <a:picLocks noChangeAspect="1" noChangeArrowheads="1"/>
                          </pic:cNvPicPr>
                        </pic:nvPicPr>
                        <pic:blipFill>
                          <a:blip r:embed="rId7">
                            <a:duotone>
                              <a:prstClr val="black"/>
                              <a:schemeClr val="accent4">
                                <a:tint val="45000"/>
                                <a:satMod val="400000"/>
                              </a:schemeClr>
                            </a:duotone>
                            <a:extLst>
                              <a:ext uri="{BEBA8EAE-BF5A-486C-A8C5-ECC9F3942E4B}">
                                <a14:imgProps xmlns:a14="http://schemas.microsoft.com/office/drawing/2010/main">
                                  <a14:imgLayer r:embed="rId8">
                                    <a14:imgEffect>
                                      <a14:backgroundRemoval t="9662" b="96618" l="2500" r="100000"/>
                                    </a14:imgEffect>
                                  </a14:imgLayer>
                                </a14:imgProps>
                              </a:ext>
                              <a:ext uri="{28A0092B-C50C-407E-A947-70E740481C1C}">
                                <a14:useLocalDpi xmlns:a14="http://schemas.microsoft.com/office/drawing/2010/main" val="0"/>
                              </a:ext>
                            </a:extLst>
                          </a:blip>
                          <a:srcRect/>
                          <a:stretch>
                            <a:fillRect/>
                          </a:stretch>
                        </pic:blipFill>
                        <pic:spPr bwMode="auto">
                          <a:xfrm>
                            <a:off x="0" y="0"/>
                            <a:ext cx="2352675" cy="1971675"/>
                          </a:xfrm>
                          <a:prstGeom prst="rect">
                            <a:avLst/>
                          </a:prstGeom>
                          <a:noFill/>
                          <a:ln>
                            <a:noFill/>
                          </a:ln>
                        </pic:spPr>
                      </pic:pic>
                    </a:graphicData>
                  </a:graphic>
                </wp:inline>
              </w:drawing>
            </w:r>
          </w:p>
        </w:tc>
      </w:tr>
    </w:tbl>
    <w:p w:rsidR="00FC7315" w:rsidRDefault="00FC7315" w:rsidP="00FC7315">
      <w:pPr>
        <w:pStyle w:val="ListParagraph"/>
        <w:spacing w:after="120" w:line="384" w:lineRule="atLeast"/>
        <w:ind w:left="-567" w:right="-613"/>
        <w:rPr>
          <w:rFonts w:ascii="Verdana" w:eastAsia="Times New Roman" w:hAnsi="Verdana" w:cs="Arial"/>
          <w:color w:val="000000"/>
          <w:sz w:val="28"/>
          <w:szCs w:val="28"/>
          <w:lang w:eastAsia="en-IE"/>
        </w:rPr>
      </w:pPr>
      <w:r>
        <w:rPr>
          <w:rFonts w:ascii="Verdana" w:eastAsia="Times New Roman" w:hAnsi="Verdana" w:cs="Arial"/>
          <w:color w:val="000000"/>
          <w:sz w:val="28"/>
          <w:szCs w:val="28"/>
          <w:lang w:eastAsia="en-IE"/>
        </w:rPr>
        <w:t>Keep</w:t>
      </w:r>
      <w:r w:rsidRPr="00FC7315">
        <w:rPr>
          <w:rFonts w:ascii="Verdana" w:eastAsia="Times New Roman" w:hAnsi="Verdana" w:cs="Arial"/>
          <w:color w:val="000000"/>
          <w:sz w:val="28"/>
          <w:szCs w:val="28"/>
          <w:lang w:eastAsia="en-IE"/>
        </w:rPr>
        <w:t xml:space="preserve"> a balance between the spiritual and the secular</w:t>
      </w:r>
      <w:r>
        <w:rPr>
          <w:rFonts w:ascii="Verdana" w:eastAsia="Times New Roman" w:hAnsi="Verdana" w:cs="Arial"/>
          <w:color w:val="000000"/>
          <w:sz w:val="28"/>
          <w:szCs w:val="28"/>
          <w:lang w:eastAsia="en-IE"/>
        </w:rPr>
        <w:t>. B</w:t>
      </w:r>
      <w:r w:rsidRPr="00FC7315">
        <w:rPr>
          <w:rFonts w:ascii="Verdana" w:eastAsia="Times New Roman" w:hAnsi="Verdana" w:cs="Arial"/>
          <w:color w:val="000000"/>
          <w:sz w:val="28"/>
          <w:szCs w:val="28"/>
          <w:lang w:eastAsia="en-IE"/>
        </w:rPr>
        <w:t>lock into your calendar specific times every day for persona</w:t>
      </w:r>
      <w:r>
        <w:rPr>
          <w:rFonts w:ascii="Verdana" w:eastAsia="Times New Roman" w:hAnsi="Verdana" w:cs="Arial"/>
          <w:color w:val="000000"/>
          <w:sz w:val="28"/>
          <w:szCs w:val="28"/>
          <w:lang w:eastAsia="en-IE"/>
        </w:rPr>
        <w:t xml:space="preserve">l prayer, spiritual reading or </w:t>
      </w:r>
      <w:r w:rsidRPr="00FC7315">
        <w:rPr>
          <w:rFonts w:ascii="Verdana" w:eastAsia="Times New Roman" w:hAnsi="Verdana" w:cs="Arial"/>
          <w:color w:val="000000"/>
          <w:sz w:val="28"/>
          <w:szCs w:val="28"/>
          <w:lang w:eastAsia="en-IE"/>
        </w:rPr>
        <w:t>reflection.</w:t>
      </w:r>
      <w:r>
        <w:rPr>
          <w:rFonts w:ascii="Verdana" w:eastAsia="Times New Roman" w:hAnsi="Verdana" w:cs="Arial"/>
          <w:color w:val="000000"/>
          <w:sz w:val="28"/>
          <w:szCs w:val="28"/>
          <w:lang w:eastAsia="en-IE"/>
        </w:rPr>
        <w:t xml:space="preserve"> </w:t>
      </w:r>
      <w:r w:rsidRPr="00FC7315">
        <w:rPr>
          <w:rFonts w:ascii="Verdana" w:eastAsia="Times New Roman" w:hAnsi="Verdana" w:cs="Arial"/>
          <w:color w:val="000000"/>
          <w:sz w:val="28"/>
          <w:szCs w:val="28"/>
          <w:lang w:eastAsia="en-IE"/>
        </w:rPr>
        <w:t xml:space="preserve">As you move through Advent you will begin to relish those quiet moments in your day. They will become like a spiritual port in a secular storm. The prayer time will restore your spirit. The spiritual insights will help to keep you focused. </w:t>
      </w:r>
      <w:r>
        <w:rPr>
          <w:rFonts w:ascii="Verdana" w:eastAsia="Times New Roman" w:hAnsi="Verdana" w:cs="Arial"/>
          <w:color w:val="000000"/>
          <w:sz w:val="28"/>
          <w:szCs w:val="28"/>
          <w:lang w:eastAsia="en-IE"/>
        </w:rPr>
        <w:t>He</w:t>
      </w:r>
      <w:r w:rsidRPr="00FC7315">
        <w:rPr>
          <w:rFonts w:ascii="Verdana" w:eastAsia="Times New Roman" w:hAnsi="Verdana" w:cs="Arial"/>
          <w:color w:val="000000"/>
          <w:sz w:val="28"/>
          <w:szCs w:val="28"/>
          <w:lang w:eastAsia="en-IE"/>
        </w:rPr>
        <w:t>re are some simple ways to incorporate traditional Advent practices into your busy schedule:</w:t>
      </w:r>
    </w:p>
    <w:p w:rsidR="00FC7315" w:rsidRPr="00FC7315" w:rsidRDefault="00FC7315" w:rsidP="00FC7315">
      <w:pPr>
        <w:pStyle w:val="ListParagraph"/>
        <w:spacing w:after="120" w:line="384" w:lineRule="atLeast"/>
        <w:ind w:left="-567" w:right="-613"/>
        <w:rPr>
          <w:rFonts w:ascii="Verdana" w:eastAsia="Times New Roman" w:hAnsi="Verdana" w:cs="Arial"/>
          <w:color w:val="000000"/>
          <w:sz w:val="28"/>
          <w:szCs w:val="28"/>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Reflect on Advent</w:t>
      </w:r>
      <w:r w:rsidRPr="00FC7315">
        <w:rPr>
          <w:rFonts w:ascii="Verdana" w:eastAsia="Times New Roman" w:hAnsi="Verdana" w:cs="Arial"/>
          <w:b/>
          <w:color w:val="7030A0"/>
          <w:sz w:val="32"/>
          <w:szCs w:val="32"/>
          <w:lang w:eastAsia="en-IE"/>
        </w:rPr>
        <w:t xml:space="preserve"> as a time of waiting</w:t>
      </w:r>
      <w:r w:rsidRPr="00FC7315">
        <w:rPr>
          <w:rFonts w:ascii="Verdana" w:eastAsia="Times New Roman" w:hAnsi="Verdana" w:cs="Arial"/>
          <w:color w:val="7030A0"/>
          <w:sz w:val="32"/>
          <w:szCs w:val="32"/>
          <w:lang w:eastAsia="en-IE"/>
        </w:rPr>
        <w:t xml:space="preserve">. </w:t>
      </w:r>
      <w:r w:rsidRPr="00FC7315">
        <w:rPr>
          <w:rFonts w:ascii="Verdana" w:eastAsia="Times New Roman" w:hAnsi="Verdana" w:cs="Arial"/>
          <w:color w:val="000000"/>
          <w:sz w:val="32"/>
          <w:szCs w:val="32"/>
          <w:lang w:eastAsia="en-IE"/>
        </w:rPr>
        <w:t>The idea of waiting is not popular in our culture of instant gratification, but it creates in us a new kind of self-discipline that helps us to appreciate the present moment and look to the future with peaceful anticipation.</w:t>
      </w:r>
    </w:p>
    <w:p w:rsidR="00FC7315" w:rsidRPr="00FC7315" w:rsidRDefault="00FC7315" w:rsidP="00FC7315">
      <w:pPr>
        <w:pStyle w:val="ListParagraph"/>
        <w:spacing w:after="120" w:line="384" w:lineRule="atLeast"/>
        <w:ind w:left="153" w:right="-613"/>
        <w:rPr>
          <w:rFonts w:ascii="Verdana" w:eastAsia="Times New Roman" w:hAnsi="Verdana" w:cs="Arial"/>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Turn your breathing into a prayer</w:t>
      </w:r>
      <w:r w:rsidRPr="00FC7315">
        <w:rPr>
          <w:rFonts w:ascii="Verdana" w:eastAsia="Times New Roman" w:hAnsi="Verdana" w:cs="Arial"/>
          <w:b/>
          <w:bCs/>
          <w:color w:val="000000"/>
          <w:sz w:val="32"/>
          <w:szCs w:val="32"/>
          <w:lang w:eastAsia="en-IE"/>
        </w:rPr>
        <w:t>.</w:t>
      </w:r>
      <w:r w:rsidRPr="00FC7315">
        <w:rPr>
          <w:rFonts w:ascii="Verdana" w:eastAsia="Times New Roman" w:hAnsi="Verdana" w:cs="Arial"/>
          <w:color w:val="000000"/>
          <w:sz w:val="32"/>
          <w:szCs w:val="32"/>
          <w:lang w:eastAsia="en-IE"/>
        </w:rPr>
        <w:t xml:space="preserve"> Take a few deep breaths throughout the day and imagine that God's love is flowing through you to every part of your body. As you exhale, let go of tension, worry and anything else that is not of God.</w:t>
      </w:r>
    </w:p>
    <w:p w:rsidR="00FC7315" w:rsidRDefault="00FC7315" w:rsidP="00FC7315">
      <w:pPr>
        <w:pStyle w:val="ListParagraph"/>
        <w:rPr>
          <w:rFonts w:ascii="Verdana" w:eastAsia="Times New Roman" w:hAnsi="Verdana" w:cs="Arial"/>
          <w:b/>
          <w:bCs/>
          <w:color w:val="000000"/>
          <w:sz w:val="32"/>
          <w:szCs w:val="32"/>
          <w:lang w:eastAsia="en-IE"/>
        </w:rPr>
      </w:pPr>
    </w:p>
    <w:p w:rsid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lastRenderedPageBreak/>
        <w:t>Long for the Lord</w:t>
      </w:r>
      <w:r w:rsidRPr="00FC7315">
        <w:rPr>
          <w:rFonts w:ascii="Verdana" w:eastAsia="Times New Roman" w:hAnsi="Verdana" w:cs="Arial"/>
          <w:b/>
          <w:bCs/>
          <w:color w:val="000000"/>
          <w:sz w:val="32"/>
          <w:szCs w:val="32"/>
          <w:lang w:eastAsia="en-IE"/>
        </w:rPr>
        <w:t>.</w:t>
      </w:r>
      <w:r w:rsidRPr="00FC7315">
        <w:rPr>
          <w:rFonts w:ascii="Verdana" w:eastAsia="Times New Roman" w:hAnsi="Verdana" w:cs="Arial"/>
          <w:color w:val="000000"/>
          <w:sz w:val="32"/>
          <w:szCs w:val="32"/>
          <w:lang w:eastAsia="en-IE"/>
        </w:rPr>
        <w:t xml:space="preserve"> Make it a habit of silently praying, "Come, Lord Jesus."</w:t>
      </w: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Unite with Mary</w:t>
      </w:r>
      <w:r w:rsidRPr="00FC7315">
        <w:rPr>
          <w:rFonts w:ascii="Verdana" w:eastAsia="Times New Roman" w:hAnsi="Verdana" w:cs="Arial"/>
          <w:b/>
          <w:bCs/>
          <w:color w:val="000000"/>
          <w:sz w:val="32"/>
          <w:szCs w:val="32"/>
          <w:lang w:eastAsia="en-IE"/>
        </w:rPr>
        <w:t>.</w:t>
      </w:r>
      <w:r w:rsidRPr="00FC7315">
        <w:rPr>
          <w:rFonts w:ascii="Verdana" w:eastAsia="Times New Roman" w:hAnsi="Verdana" w:cs="Arial"/>
          <w:color w:val="000000"/>
          <w:sz w:val="32"/>
          <w:szCs w:val="32"/>
          <w:lang w:eastAsia="en-IE"/>
        </w:rPr>
        <w:t xml:space="preserve"> Set aside time once a day to join Our Lady in praying the Canticle of Mary (see </w:t>
      </w:r>
      <w:proofErr w:type="spellStart"/>
      <w:r w:rsidRPr="00FC7315">
        <w:rPr>
          <w:rFonts w:ascii="Verdana" w:eastAsia="Times New Roman" w:hAnsi="Verdana" w:cs="Arial"/>
          <w:color w:val="000000"/>
          <w:sz w:val="32"/>
          <w:szCs w:val="32"/>
          <w:lang w:eastAsia="en-IE"/>
        </w:rPr>
        <w:t>Lk</w:t>
      </w:r>
      <w:proofErr w:type="spellEnd"/>
      <w:r w:rsidRPr="00FC7315">
        <w:rPr>
          <w:rFonts w:ascii="Verdana" w:eastAsia="Times New Roman" w:hAnsi="Verdana" w:cs="Arial"/>
          <w:color w:val="000000"/>
          <w:sz w:val="32"/>
          <w:szCs w:val="32"/>
          <w:lang w:eastAsia="en-IE"/>
        </w:rPr>
        <w:t xml:space="preserve"> 1:46-55).</w:t>
      </w:r>
    </w:p>
    <w:p w:rsidR="00FC7315" w:rsidRPr="00FC7315" w:rsidRDefault="00FC7315" w:rsidP="00FC7315">
      <w:pPr>
        <w:pStyle w:val="ListParagraph"/>
        <w:rPr>
          <w:rFonts w:ascii="Verdana" w:eastAsia="Times New Roman" w:hAnsi="Verdana" w:cs="Arial"/>
          <w:b/>
          <w:bCs/>
          <w:color w:val="7030A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Do something nice for someone every day.</w:t>
      </w:r>
      <w:r w:rsidRPr="00FC7315">
        <w:rPr>
          <w:rFonts w:ascii="Verdana" w:eastAsia="Times New Roman" w:hAnsi="Verdana" w:cs="Arial"/>
          <w:color w:val="7030A0"/>
          <w:sz w:val="32"/>
          <w:szCs w:val="32"/>
          <w:lang w:eastAsia="en-IE"/>
        </w:rPr>
        <w:t xml:space="preserve"> </w:t>
      </w:r>
      <w:r w:rsidRPr="00FC7315">
        <w:rPr>
          <w:rFonts w:ascii="Verdana" w:eastAsia="Times New Roman" w:hAnsi="Verdana" w:cs="Arial"/>
          <w:color w:val="000000"/>
          <w:sz w:val="32"/>
          <w:szCs w:val="32"/>
          <w:lang w:eastAsia="en-IE"/>
        </w:rPr>
        <w:t xml:space="preserve">It might be an encouraging word, a phone call, </w:t>
      </w:r>
      <w:proofErr w:type="gramStart"/>
      <w:r w:rsidRPr="00FC7315">
        <w:rPr>
          <w:rFonts w:ascii="Verdana" w:eastAsia="Times New Roman" w:hAnsi="Verdana" w:cs="Arial"/>
          <w:color w:val="000000"/>
          <w:sz w:val="32"/>
          <w:szCs w:val="32"/>
          <w:lang w:eastAsia="en-IE"/>
        </w:rPr>
        <w:t>a</w:t>
      </w:r>
      <w:proofErr w:type="gramEnd"/>
      <w:r w:rsidRPr="00FC7315">
        <w:rPr>
          <w:rFonts w:ascii="Verdana" w:eastAsia="Times New Roman" w:hAnsi="Verdana" w:cs="Arial"/>
          <w:color w:val="000000"/>
          <w:sz w:val="32"/>
          <w:szCs w:val="32"/>
          <w:lang w:eastAsia="en-IE"/>
        </w:rPr>
        <w:t xml:space="preserve"> note of appreciation or a little act of kindness.</w:t>
      </w: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Get rid of grudges.</w:t>
      </w:r>
      <w:r w:rsidRPr="00FC7315">
        <w:rPr>
          <w:rFonts w:ascii="Verdana" w:eastAsia="Times New Roman" w:hAnsi="Verdana" w:cs="Arial"/>
          <w:color w:val="7030A0"/>
          <w:sz w:val="32"/>
          <w:szCs w:val="32"/>
          <w:lang w:eastAsia="en-IE"/>
        </w:rPr>
        <w:t xml:space="preserve"> </w:t>
      </w:r>
      <w:r w:rsidRPr="00FC7315">
        <w:rPr>
          <w:rFonts w:ascii="Verdana" w:eastAsia="Times New Roman" w:hAnsi="Verdana" w:cs="Arial"/>
          <w:color w:val="000000"/>
          <w:sz w:val="32"/>
          <w:szCs w:val="32"/>
          <w:lang w:eastAsia="en-IE"/>
        </w:rPr>
        <w:t>Use Advent as an opportunity to let go of any anger or resentment that you might be holding onto.</w:t>
      </w: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Pray for patience.</w:t>
      </w:r>
      <w:r w:rsidRPr="00FC7315">
        <w:rPr>
          <w:rFonts w:ascii="Verdana" w:eastAsia="Times New Roman" w:hAnsi="Verdana" w:cs="Arial"/>
          <w:color w:val="7030A0"/>
          <w:sz w:val="32"/>
          <w:szCs w:val="32"/>
          <w:lang w:eastAsia="en-IE"/>
        </w:rPr>
        <w:t xml:space="preserve"> </w:t>
      </w:r>
      <w:r w:rsidRPr="00FC7315">
        <w:rPr>
          <w:rFonts w:ascii="Verdana" w:eastAsia="Times New Roman" w:hAnsi="Verdana" w:cs="Arial"/>
          <w:color w:val="000000"/>
          <w:sz w:val="32"/>
          <w:szCs w:val="32"/>
          <w:lang w:eastAsia="en-IE"/>
        </w:rPr>
        <w:t>If you find yourself becoming anxious or upset, ask the Lord for the gift of patience. Then make a conscious effort to be a more patient person.</w:t>
      </w: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Offer up</w:t>
      </w:r>
      <w:r w:rsidRPr="00FC7315">
        <w:rPr>
          <w:rFonts w:ascii="Verdana" w:eastAsia="Times New Roman" w:hAnsi="Verdana" w:cs="Arial"/>
          <w:b/>
          <w:color w:val="7030A0"/>
          <w:sz w:val="32"/>
          <w:szCs w:val="32"/>
          <w:lang w:eastAsia="en-IE"/>
        </w:rPr>
        <w:t xml:space="preserve"> something painful or difficult in your life</w:t>
      </w:r>
      <w:r w:rsidRPr="00FC7315">
        <w:rPr>
          <w:rFonts w:ascii="Verdana" w:eastAsia="Times New Roman" w:hAnsi="Verdana" w:cs="Arial"/>
          <w:b/>
          <w:color w:val="000000"/>
          <w:sz w:val="32"/>
          <w:szCs w:val="32"/>
          <w:lang w:eastAsia="en-IE"/>
        </w:rPr>
        <w:t>.</w:t>
      </w:r>
      <w:r w:rsidRPr="00FC7315">
        <w:rPr>
          <w:rFonts w:ascii="Verdana" w:eastAsia="Times New Roman" w:hAnsi="Verdana" w:cs="Arial"/>
          <w:color w:val="000000"/>
          <w:sz w:val="32"/>
          <w:szCs w:val="32"/>
          <w:lang w:eastAsia="en-IE"/>
        </w:rPr>
        <w:t xml:space="preserve"> The best way to transform trials and tension</w:t>
      </w:r>
      <w:r w:rsidRPr="00FC7315">
        <w:rPr>
          <w:rFonts w:ascii="Verdana" w:eastAsia="Times New Roman" w:hAnsi="Verdana" w:cs="Arial"/>
          <w:color w:val="000000"/>
          <w:sz w:val="32"/>
          <w:szCs w:val="32"/>
          <w:lang w:eastAsia="en-IE"/>
        </w:rPr>
        <w:t>s is to turn them into a prayer.</w:t>
      </w: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numPr>
          <w:ilvl w:val="0"/>
          <w:numId w:val="2"/>
        </w:numPr>
        <w:spacing w:after="120" w:line="384" w:lineRule="atLeast"/>
        <w:ind w:right="-613"/>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Receive the Sacrament of Reconciliation</w:t>
      </w:r>
      <w:r w:rsidRPr="00FC7315">
        <w:rPr>
          <w:rFonts w:ascii="Verdana" w:eastAsia="Times New Roman" w:hAnsi="Verdana" w:cs="Arial"/>
          <w:b/>
          <w:bCs/>
          <w:color w:val="000000"/>
          <w:sz w:val="32"/>
          <w:szCs w:val="32"/>
          <w:lang w:eastAsia="en-IE"/>
        </w:rPr>
        <w:t>.</w:t>
      </w:r>
      <w:r w:rsidRPr="00FC7315">
        <w:rPr>
          <w:rFonts w:ascii="Verdana" w:eastAsia="Times New Roman" w:hAnsi="Verdana" w:cs="Arial"/>
          <w:color w:val="000000"/>
          <w:sz w:val="32"/>
          <w:szCs w:val="32"/>
          <w:lang w:eastAsia="en-IE"/>
        </w:rPr>
        <w:t xml:space="preserve"> Attend your parish penance service and take advantage of the opportunity to cleanse your soul in preparation for the coming of Jesus. </w:t>
      </w:r>
    </w:p>
    <w:p w:rsidR="00FC7315" w:rsidRPr="00FC7315" w:rsidRDefault="00FC7315" w:rsidP="00FC7315">
      <w:pPr>
        <w:pStyle w:val="ListParagraph"/>
        <w:rPr>
          <w:rFonts w:ascii="Verdana" w:eastAsia="Times New Roman" w:hAnsi="Verdana" w:cs="Arial"/>
          <w:b/>
          <w:bCs/>
          <w:color w:val="000000"/>
          <w:sz w:val="32"/>
          <w:szCs w:val="32"/>
          <w:lang w:eastAsia="en-IE"/>
        </w:rPr>
      </w:pPr>
    </w:p>
    <w:p w:rsidR="00FC7315" w:rsidRPr="00FC7315" w:rsidRDefault="00FC7315" w:rsidP="00FC7315">
      <w:pPr>
        <w:pStyle w:val="ListParagraph"/>
        <w:spacing w:after="120" w:line="384" w:lineRule="atLeast"/>
        <w:ind w:left="153" w:right="-613" w:hanging="437"/>
        <w:rPr>
          <w:rFonts w:ascii="Verdana" w:eastAsia="Times New Roman" w:hAnsi="Verdana" w:cs="Arial"/>
          <w:color w:val="000000"/>
          <w:sz w:val="32"/>
          <w:szCs w:val="32"/>
          <w:lang w:eastAsia="en-IE"/>
        </w:rPr>
      </w:pPr>
      <w:r w:rsidRPr="00FC7315">
        <w:rPr>
          <w:rFonts w:ascii="Verdana" w:eastAsia="Times New Roman" w:hAnsi="Verdana" w:cs="Arial"/>
          <w:b/>
          <w:bCs/>
          <w:color w:val="7030A0"/>
          <w:sz w:val="32"/>
          <w:szCs w:val="32"/>
          <w:lang w:eastAsia="en-IE"/>
        </w:rPr>
        <w:t>10</w:t>
      </w:r>
      <w:proofErr w:type="gramStart"/>
      <w:r w:rsidRPr="00FC7315">
        <w:rPr>
          <w:rFonts w:ascii="Verdana" w:eastAsia="Times New Roman" w:hAnsi="Verdana" w:cs="Arial"/>
          <w:b/>
          <w:bCs/>
          <w:color w:val="000000"/>
          <w:sz w:val="32"/>
          <w:szCs w:val="32"/>
          <w:lang w:eastAsia="en-IE"/>
        </w:rPr>
        <w:t>.</w:t>
      </w:r>
      <w:r w:rsidRPr="00FC7315">
        <w:rPr>
          <w:rFonts w:ascii="Verdana" w:eastAsia="Times New Roman" w:hAnsi="Verdana" w:cs="Arial"/>
          <w:b/>
          <w:bCs/>
          <w:color w:val="7030A0"/>
          <w:sz w:val="32"/>
          <w:szCs w:val="32"/>
          <w:lang w:eastAsia="en-IE"/>
        </w:rPr>
        <w:t>Think</w:t>
      </w:r>
      <w:proofErr w:type="gramEnd"/>
      <w:r w:rsidRPr="00FC7315">
        <w:rPr>
          <w:rFonts w:ascii="Verdana" w:eastAsia="Times New Roman" w:hAnsi="Verdana" w:cs="Arial"/>
          <w:b/>
          <w:bCs/>
          <w:color w:val="7030A0"/>
          <w:sz w:val="32"/>
          <w:szCs w:val="32"/>
          <w:lang w:eastAsia="en-IE"/>
        </w:rPr>
        <w:t xml:space="preserve"> about</w:t>
      </w:r>
      <w:r w:rsidRPr="00FC7315">
        <w:rPr>
          <w:rFonts w:ascii="Verdana" w:eastAsia="Times New Roman" w:hAnsi="Verdana" w:cs="Arial"/>
          <w:b/>
          <w:color w:val="7030A0"/>
          <w:sz w:val="32"/>
          <w:szCs w:val="32"/>
          <w:lang w:eastAsia="en-IE"/>
        </w:rPr>
        <w:t xml:space="preserve"> the special gifts and talents God has given you.</w:t>
      </w:r>
      <w:r w:rsidRPr="00FC7315">
        <w:rPr>
          <w:rFonts w:ascii="Verdana" w:eastAsia="Times New Roman" w:hAnsi="Verdana" w:cs="Arial"/>
          <w:color w:val="000000"/>
          <w:sz w:val="32"/>
          <w:szCs w:val="32"/>
          <w:lang w:eastAsia="en-IE"/>
        </w:rPr>
        <w:t xml:space="preserve"> How are you using these gifts?</w:t>
      </w:r>
    </w:p>
    <w:p w:rsidR="00FC7315" w:rsidRPr="00FC7315" w:rsidRDefault="00FC7315" w:rsidP="00FC7315">
      <w:pPr>
        <w:ind w:left="-567" w:right="-613"/>
        <w:rPr>
          <w:sz w:val="32"/>
          <w:szCs w:val="32"/>
        </w:rPr>
      </w:pPr>
    </w:p>
    <w:sectPr w:rsidR="00FC7315" w:rsidRPr="00FC7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D59E5"/>
    <w:multiLevelType w:val="multilevel"/>
    <w:tmpl w:val="C788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61E17"/>
    <w:multiLevelType w:val="hybridMultilevel"/>
    <w:tmpl w:val="96C46574"/>
    <w:lvl w:ilvl="0" w:tplc="A4A26E40">
      <w:start w:val="1"/>
      <w:numFmt w:val="decimal"/>
      <w:lvlText w:val="%1."/>
      <w:lvlJc w:val="left"/>
      <w:pPr>
        <w:ind w:left="153" w:hanging="360"/>
      </w:pPr>
      <w:rPr>
        <w:b/>
        <w:color w:val="7030A0"/>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15"/>
    <w:rsid w:val="00313174"/>
    <w:rsid w:val="004F671E"/>
    <w:rsid w:val="00FC7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15"/>
    <w:pPr>
      <w:ind w:left="720"/>
      <w:contextualSpacing/>
    </w:pPr>
  </w:style>
  <w:style w:type="paragraph" w:styleId="BalloonText">
    <w:name w:val="Balloon Text"/>
    <w:basedOn w:val="Normal"/>
    <w:link w:val="BalloonTextChar"/>
    <w:uiPriority w:val="99"/>
    <w:semiHidden/>
    <w:unhideWhenUsed/>
    <w:rsid w:val="00FC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15"/>
    <w:pPr>
      <w:ind w:left="720"/>
      <w:contextualSpacing/>
    </w:pPr>
  </w:style>
  <w:style w:type="paragraph" w:styleId="BalloonText">
    <w:name w:val="Balloon Text"/>
    <w:basedOn w:val="Normal"/>
    <w:link w:val="BalloonTextChar"/>
    <w:uiPriority w:val="99"/>
    <w:semiHidden/>
    <w:unhideWhenUsed/>
    <w:rsid w:val="00FC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com/OSV4MeNav/ChurchSeasons/AdventResources/10WaystogetmoreoutofAdvent/tabid/8477/Defaul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Kirk</dc:creator>
  <cp:lastModifiedBy>Mary Kirk</cp:lastModifiedBy>
  <cp:revision>1</cp:revision>
  <cp:lastPrinted>2013-11-25T14:16:00Z</cp:lastPrinted>
  <dcterms:created xsi:type="dcterms:W3CDTF">2013-11-25T14:02:00Z</dcterms:created>
  <dcterms:modified xsi:type="dcterms:W3CDTF">2013-11-25T14:19:00Z</dcterms:modified>
</cp:coreProperties>
</file>